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94" w:rsidRDefault="00AE2794" w:rsidP="00AE2794">
      <w:r>
        <w:t>Załącznik  nr 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932"/>
        <w:gridCol w:w="851"/>
        <w:gridCol w:w="1134"/>
        <w:gridCol w:w="850"/>
        <w:gridCol w:w="851"/>
        <w:gridCol w:w="708"/>
        <w:gridCol w:w="1129"/>
      </w:tblGrid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Proszek do prania   biały Bryza</w:t>
            </w:r>
            <w:r w:rsidR="00643BDF">
              <w:rPr>
                <w:lang w:eastAsia="en-US"/>
              </w:rPr>
              <w:t xml:space="preserve"> opakowanie </w:t>
            </w:r>
            <w:r>
              <w:rPr>
                <w:lang w:eastAsia="en-US"/>
              </w:rPr>
              <w:t>5,85</w:t>
            </w:r>
            <w:r w:rsidR="00643BDF">
              <w:rPr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Proszek do  prania</w:t>
            </w:r>
            <w:r w:rsidR="00643BDF">
              <w:rPr>
                <w:lang w:eastAsia="en-US"/>
              </w:rPr>
              <w:t xml:space="preserve">  kolor   Bryza  opakowanie 5,85kg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643B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1497,60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Proszek dezynfekująco-piorący  Clovin II Septon opak.  15kg do tkanin białych i kolorowych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 do  prania  1l</w:t>
            </w:r>
          </w:p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  automatu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Płyn  do  płukania tkanin  4l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Vanish  odplamiacz  do  tkanin  białych  1l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Płyn Vanish  odplamiacz  do tkanin kolorowych  1l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  <w:tr w:rsidR="00643BDF" w:rsidTr="00643BD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Pr="00643BDF" w:rsidRDefault="00AE2794" w:rsidP="00643BD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43BDF">
              <w:rPr>
                <w:sz w:val="20"/>
                <w:szCs w:val="20"/>
                <w:lang w:eastAsia="en-US"/>
              </w:rPr>
              <w:t>Razem:</w:t>
            </w:r>
          </w:p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94" w:rsidRDefault="00AE2794">
            <w:pPr>
              <w:spacing w:line="252" w:lineRule="auto"/>
              <w:rPr>
                <w:lang w:eastAsia="en-US"/>
              </w:rPr>
            </w:pPr>
          </w:p>
        </w:tc>
      </w:tr>
    </w:tbl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>
      <w:r>
        <w:t xml:space="preserve">                                                                                                     ………………………………..</w:t>
      </w:r>
    </w:p>
    <w:p w:rsidR="00AE2794" w:rsidRDefault="00AE2794" w:rsidP="00AE2794">
      <w:r>
        <w:t xml:space="preserve">                                                                                                     /data i podpis wykonawcy/</w:t>
      </w:r>
    </w:p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AE2794" w:rsidRDefault="00AE2794" w:rsidP="00AE2794"/>
    <w:p w:rsidR="0013771D" w:rsidRDefault="0013771D"/>
    <w:sectPr w:rsidR="0013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4"/>
    <w:rsid w:val="0013771D"/>
    <w:rsid w:val="00643BDF"/>
    <w:rsid w:val="00A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D4FD-1F18-459D-903F-C9D9095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2023-04-26T11:33:00Z</dcterms:created>
  <dcterms:modified xsi:type="dcterms:W3CDTF">2023-04-26T11:52:00Z</dcterms:modified>
</cp:coreProperties>
</file>